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32"/>
        </w:rPr>
      </w:pPr>
      <w:bookmarkStart w:id="0" w:name="_GoBack"/>
      <w:bookmarkEnd w:id="0"/>
      <w:r>
        <w:rPr>
          <w:rFonts w:hint="default"/>
          <w:b/>
          <w:bCs/>
          <w:sz w:val="32"/>
          <w:szCs w:val="32"/>
        </w:rPr>
        <w:t>《</w:t>
      </w:r>
      <w:r>
        <w:rPr>
          <w:rFonts w:ascii="宋体" w:hAnsi="宋体" w:eastAsia="宋体" w:cs="宋体"/>
          <w:b/>
          <w:bCs/>
          <w:sz w:val="32"/>
          <w:szCs w:val="32"/>
        </w:rPr>
        <w:t>经营账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2023</w:t>
      </w:r>
      <w:r>
        <w:rPr>
          <w:rFonts w:ascii="宋体" w:hAnsi="宋体" w:eastAsia="宋体" w:cs="宋体"/>
          <w:b/>
          <w:bCs/>
          <w:sz w:val="32"/>
          <w:szCs w:val="32"/>
        </w:rPr>
        <w:t>年度优秀财税服务机构</w:t>
      </w:r>
      <w:r>
        <w:rPr>
          <w:rFonts w:hint="default"/>
          <w:b/>
          <w:bCs/>
          <w:sz w:val="32"/>
          <w:szCs w:val="32"/>
        </w:rPr>
        <w:t>参评信息表》</w:t>
      </w:r>
    </w:p>
    <w:tbl>
      <w:tblPr>
        <w:tblStyle w:val="3"/>
        <w:tblW w:w="10770" w:type="dxa"/>
        <w:tblInd w:w="-11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2"/>
        <w:gridCol w:w="1082"/>
        <w:gridCol w:w="1610"/>
        <w:gridCol w:w="2692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参评单位全称</w:t>
            </w:r>
          </w:p>
        </w:tc>
        <w:tc>
          <w:tcPr>
            <w:tcW w:w="8078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参评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联系人姓名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参评企业简称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启动经营账时间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客户案例可否公开</w:t>
            </w:r>
          </w:p>
        </w:tc>
        <w:tc>
          <w:tcPr>
            <w:tcW w:w="8078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可公开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不可公开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可匿名公开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签约经营账客户数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落地经营账客户数量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以下为该参评奖项的信息填写项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简介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（请填写不超过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Hans"/>
              </w:rPr>
              <w:t>00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字的介绍）</w:t>
            </w:r>
          </w:p>
        </w:tc>
        <w:tc>
          <w:tcPr>
            <w:tcW w:w="6996" w:type="dxa"/>
            <w:gridSpan w:val="3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经营账客户案例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（请填写不超过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Hans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Hans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字的介绍）</w:t>
            </w:r>
          </w:p>
        </w:tc>
        <w:tc>
          <w:tcPr>
            <w:tcW w:w="6996" w:type="dxa"/>
            <w:gridSpan w:val="3"/>
          </w:tcPr>
          <w:p>
            <w:pPr>
              <w:rPr>
                <w:rFonts w:hint="default" w:ascii="宋体" w:hAnsi="宋体" w:eastAsia="宋体" w:cs="宋体"/>
                <w:b w:val="0"/>
                <w:bCs w:val="0"/>
                <w:color w:val="7F7F7F" w:themeColor="background1" w:themeShade="8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1"/>
                <w:szCs w:val="21"/>
                <w:vertAlign w:val="baseline"/>
                <w:lang w:val="en-US" w:eastAsia="zh-CN"/>
              </w:rPr>
              <w:t>内容包含客户简介、痛点、解决方案、落地价值、心得总结等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1"/>
                <w:szCs w:val="21"/>
                <w:vertAlign w:val="baseline"/>
                <w:lang w:val="en-US" w:eastAsia="zh-CN"/>
              </w:rPr>
              <w:t>须为真实经营账客户案例，对客户有较大价值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辅助材料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如有客户好评截图可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在右侧空格上传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，可不方便上传可略过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）</w:t>
            </w:r>
          </w:p>
        </w:tc>
        <w:tc>
          <w:tcPr>
            <w:tcW w:w="6996" w:type="dxa"/>
            <w:gridSpan w:val="3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参评企业logo图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（请在右侧空格上传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企业LOGO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作为投票及奖牌制作使用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png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格式）</w:t>
            </w:r>
          </w:p>
        </w:tc>
        <w:tc>
          <w:tcPr>
            <w:tcW w:w="6996" w:type="dxa"/>
            <w:gridSpan w:val="3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参评企业团队风采图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（请在右侧空格上传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企业LOGO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作为投票使用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，JPG格式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，不少于一张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）</w:t>
            </w:r>
          </w:p>
        </w:tc>
        <w:tc>
          <w:tcPr>
            <w:tcW w:w="6996" w:type="dxa"/>
            <w:gridSpan w:val="3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b/>
          <w:bCs/>
          <w:sz w:val="28"/>
          <w:szCs w:val="28"/>
          <w:lang w:val="en-US" w:eastAsia="zh-Hans"/>
        </w:rPr>
      </w:pPr>
      <w:r>
        <w:rPr>
          <w:rFonts w:hint="eastAsia"/>
          <w:b/>
          <w:bCs/>
          <w:sz w:val="32"/>
          <w:szCs w:val="32"/>
          <w:lang w:val="en-US" w:eastAsia="zh-Hans"/>
        </w:rPr>
        <w:t>参评信息表填写与提交说明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FF"/>
          <w:sz w:val="20"/>
          <w:szCs w:val="20"/>
          <w:vertAlign w:val="baseline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Hans"/>
        </w:rPr>
        <w:t>请按照表格要求完整填写参评资料</w:t>
      </w:r>
      <w:r>
        <w:rPr>
          <w:rFonts w:hint="eastAsia" w:ascii="宋体" w:hAnsi="宋体" w:eastAsia="宋体" w:cs="宋体"/>
          <w:b w:val="0"/>
          <w:bCs w:val="0"/>
          <w:color w:val="0000FF"/>
          <w:sz w:val="20"/>
          <w:szCs w:val="20"/>
          <w:vertAlign w:val="baseline"/>
          <w:lang w:val="en-US"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0000FF"/>
          <w:sz w:val="20"/>
          <w:szCs w:val="20"/>
          <w:vertAlign w:val="baseline"/>
          <w:lang w:val="en-US" w:eastAsia="zh-Hans"/>
        </w:rPr>
        <w:t>可参考</w:t>
      </w:r>
      <w:r>
        <w:rPr>
          <w:rFonts w:hint="eastAsia" w:ascii="宋体" w:hAnsi="宋体" w:eastAsia="宋体" w:cs="宋体"/>
          <w:b w:val="0"/>
          <w:bCs w:val="0"/>
          <w:color w:val="0000FF"/>
          <w:sz w:val="20"/>
          <w:szCs w:val="20"/>
          <w:vertAlign w:val="baseline"/>
          <w:lang w:val="en-US" w:eastAsia="zh-CN"/>
        </w:rPr>
        <w:t>后文</w:t>
      </w:r>
      <w:r>
        <w:rPr>
          <w:rFonts w:hint="eastAsia" w:ascii="宋体" w:hAnsi="宋体" w:eastAsia="宋体" w:cs="宋体"/>
          <w:b w:val="0"/>
          <w:bCs w:val="0"/>
          <w:color w:val="0000FF"/>
          <w:sz w:val="20"/>
          <w:szCs w:val="20"/>
          <w:vertAlign w:val="baseline"/>
          <w:lang w:val="en-US" w:eastAsia="zh-Hans"/>
        </w:rPr>
        <w:t>参考示例进行填写</w:t>
      </w:r>
      <w:r>
        <w:rPr>
          <w:rFonts w:hint="eastAsia" w:ascii="宋体" w:hAnsi="宋体" w:eastAsia="宋体" w:cs="宋体"/>
          <w:b w:val="0"/>
          <w:bCs w:val="0"/>
          <w:color w:val="0000FF"/>
          <w:sz w:val="20"/>
          <w:szCs w:val="20"/>
          <w:vertAlign w:val="baseline"/>
          <w:lang w:val="en-US" w:eastAsia="zh-CN"/>
        </w:rPr>
        <w:t>）</w:t>
      </w:r>
    </w:p>
    <w:p>
      <w:pPr>
        <w:numPr>
          <w:ilvl w:val="0"/>
          <w:numId w:val="0"/>
        </w:numPr>
        <w:spacing w:line="360" w:lineRule="auto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2、烦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Hans"/>
        </w:rPr>
        <w:t>将填好的参评资料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，在12月15日前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Hans"/>
        </w:rPr>
        <w:t>发送到</w:t>
      </w:r>
      <w:r>
        <w:rPr>
          <w:rFonts w:hint="eastAsia" w:ascii="宋体" w:hAnsi="宋体" w:eastAsia="宋体" w:cs="宋体"/>
          <w:b/>
          <w:bCs/>
          <w:i/>
          <w:iCs/>
          <w:sz w:val="24"/>
          <w:szCs w:val="24"/>
          <w:u w:val="single"/>
          <w:lang w:val="en-US" w:eastAsia="zh-CN"/>
        </w:rPr>
        <w:t>奖项评选</w:t>
      </w:r>
      <w:r>
        <w:rPr>
          <w:rFonts w:hint="eastAsia" w:ascii="宋体" w:hAnsi="宋体" w:eastAsia="宋体" w:cs="宋体"/>
          <w:b/>
          <w:bCs/>
          <w:i/>
          <w:iCs/>
          <w:sz w:val="24"/>
          <w:szCs w:val="24"/>
          <w:u w:val="single"/>
          <w:lang w:val="en-US" w:eastAsia="zh-Hans"/>
        </w:rPr>
        <w:t>指定邮箱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Hans"/>
        </w:rPr>
        <w:t>: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>yinjun@zddyun.cn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lang w:val="en-US" w:eastAsia="zh-Hans"/>
        </w:rPr>
        <w:t>发送时请按照统一邮件标题格式</w:t>
      </w:r>
      <w:r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lang w:eastAsia="zh-Hans"/>
        </w:rPr>
        <w:t>:【</w:t>
      </w:r>
      <w:r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lang w:val="en-US" w:eastAsia="zh-Hans"/>
        </w:rPr>
        <w:t>经营账年度优秀财税服务机构】参评企业名称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lang w:val="en-US" w:eastAsia="zh-CN"/>
        </w:rPr>
        <w:t>例</w:t>
      </w:r>
      <w:r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lang w:val="en-US" w:eastAsia="zh-Hans"/>
        </w:rPr>
        <w:t>如：【经营账年度优秀财税服务机构</w:t>
      </w:r>
      <w:r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vertAlign w:val="baseline"/>
          <w:lang w:val="en-US" w:eastAsia="zh-Hans"/>
        </w:rPr>
        <w:t>】</w:t>
      </w:r>
      <w:r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vertAlign w:val="baseline"/>
          <w:lang w:val="en-US" w:eastAsia="zh-CN"/>
        </w:rPr>
        <w:t>账多多</w:t>
      </w:r>
      <w:r>
        <w:rPr>
          <w:rFonts w:hint="eastAsia" w:ascii="宋体" w:hAnsi="宋体" w:eastAsia="宋体" w:cs="宋体"/>
          <w:b w:val="0"/>
          <w:bCs w:val="0"/>
          <w:i/>
          <w:iCs/>
          <w:sz w:val="21"/>
          <w:szCs w:val="21"/>
          <w:u w:val="single"/>
          <w:vertAlign w:val="baseline"/>
          <w:lang w:val="en-US" w:eastAsia="zh-Hans"/>
        </w:rPr>
        <w:t>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有更多客户好评聊天截图、视频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，可打包文件通过邮件附件一并发送。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Hans"/>
        </w:rPr>
        <w:t>如有问题可联系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手机</w:t>
      </w:r>
      <w:r>
        <w:rPr>
          <w:rFonts w:hint="eastAsia" w:ascii="宋体" w:hAnsi="宋体" w:eastAsia="宋体" w:cs="宋体"/>
          <w:sz w:val="24"/>
          <w:szCs w:val="24"/>
        </w:rPr>
        <w:t>：18813952270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/微信zddyun888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jc w:val="center"/>
        <w:rPr>
          <w:rFonts w:hint="default"/>
          <w:b/>
          <w:bCs/>
          <w:sz w:val="32"/>
          <w:szCs w:val="32"/>
        </w:rPr>
      </w:pPr>
      <w:r>
        <w:rPr>
          <w:rFonts w:hint="default"/>
          <w:b/>
          <w:bCs/>
          <w:sz w:val="32"/>
          <w:szCs w:val="32"/>
        </w:rPr>
        <w:t>《</w:t>
      </w:r>
      <w:r>
        <w:rPr>
          <w:rFonts w:ascii="宋体" w:hAnsi="宋体" w:eastAsia="宋体" w:cs="宋体"/>
          <w:b/>
          <w:bCs/>
          <w:sz w:val="32"/>
          <w:szCs w:val="32"/>
        </w:rPr>
        <w:t>经营账年度优秀财税服务机构</w:t>
      </w:r>
      <w:r>
        <w:rPr>
          <w:rFonts w:hint="default"/>
          <w:b/>
          <w:bCs/>
          <w:sz w:val="32"/>
          <w:szCs w:val="32"/>
        </w:rPr>
        <w:t>参评信息表》</w:t>
      </w:r>
    </w:p>
    <w:tbl>
      <w:tblPr>
        <w:tblStyle w:val="3"/>
        <w:tblW w:w="10770" w:type="dxa"/>
        <w:tblInd w:w="-11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2"/>
        <w:gridCol w:w="1082"/>
        <w:gridCol w:w="1610"/>
        <w:gridCol w:w="2692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参评单位全称</w:t>
            </w:r>
          </w:p>
        </w:tc>
        <w:tc>
          <w:tcPr>
            <w:tcW w:w="8078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6BFF"/>
                <w:sz w:val="24"/>
                <w:szCs w:val="24"/>
                <w:vertAlign w:val="baseline"/>
                <w:lang w:val="en-US" w:eastAsia="zh-CN"/>
              </w:rPr>
              <w:t>账多多（深圳）信息技术有限公司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参评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联系人姓名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color w:val="006B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6BFF"/>
                <w:sz w:val="24"/>
                <w:szCs w:val="24"/>
                <w:vertAlign w:val="baseline"/>
                <w:lang w:val="en-US" w:eastAsia="zh-CN"/>
              </w:rPr>
              <w:t>多多</w:t>
            </w: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6BFF"/>
                <w:sz w:val="24"/>
                <w:szCs w:val="24"/>
              </w:rPr>
              <w:t>18813952270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参评企业简称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6BFF"/>
                <w:sz w:val="24"/>
                <w:szCs w:val="24"/>
                <w:vertAlign w:val="baseline"/>
                <w:lang w:val="en-US" w:eastAsia="zh-CN"/>
              </w:rPr>
              <w:t>账多多</w:t>
            </w: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启动经营账时间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6BFF"/>
                <w:sz w:val="24"/>
                <w:szCs w:val="24"/>
                <w:vertAlign w:val="baseline"/>
                <w:lang w:val="en-US" w:eastAsia="zh-CN"/>
              </w:rPr>
              <w:t>2021.2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客户案例可否公开</w:t>
            </w:r>
          </w:p>
        </w:tc>
        <w:tc>
          <w:tcPr>
            <w:tcW w:w="8078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sym w:font="Wingdings 2" w:char="0052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可公开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不可公开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可匿名公开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签约经营账客户数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6BFF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2692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落地经营账客户数量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6BFF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以下为该参评奖项的信息填写项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简介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（请填写不超过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Hans"/>
              </w:rPr>
              <w:t>00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字的介绍）</w:t>
            </w:r>
          </w:p>
        </w:tc>
        <w:tc>
          <w:tcPr>
            <w:tcW w:w="6996" w:type="dxa"/>
            <w:gridSpan w:val="3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账多多聚焦财税机构数字化领域，通过人+工具+方案的新型模式，以经营账为切入口，四大体系为抓手，精心打造账多多私有化云平台和有财有鱼APP等核心产品，帮助财税机构从经营账开始，打造企业数字经营服务体系，开辟第二增长曲线，实现数字化升级转型。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目前，账多多合伙人1000+，APP会员18000+，终端企业用户突破40000+，覆盖29个省份及200多个地级市。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面向未来，账多多将向所有生态伙伴持续开放产品能力，构建数字经营服务生态，与合作伙伴共创共荣！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客户案例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（请填写不超过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Hans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Hans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字的介绍）</w:t>
            </w:r>
          </w:p>
        </w:tc>
        <w:tc>
          <w:tcPr>
            <w:tcW w:w="6996" w:type="dxa"/>
            <w:gridSpan w:val="3"/>
          </w:tcPr>
          <w:p>
            <w:pPr>
              <w:rPr>
                <w:rFonts w:hint="default" w:ascii="宋体" w:hAnsi="宋体" w:eastAsia="宋体" w:cs="宋体"/>
                <w:b w:val="0"/>
                <w:bCs w:val="0"/>
                <w:color w:val="7F7F7F" w:themeColor="background1" w:themeShade="8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1"/>
                <w:szCs w:val="21"/>
                <w:vertAlign w:val="baseline"/>
                <w:lang w:val="en-US" w:eastAsia="zh-CN"/>
              </w:rPr>
              <w:t>内容包含客户简介、痛点、解决方案、落地价值、心得总结等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1"/>
                <w:szCs w:val="21"/>
                <w:vertAlign w:val="baseline"/>
                <w:lang w:val="en-US" w:eastAsia="zh-CN"/>
              </w:rPr>
              <w:t>须为真实经营账客户案例，对客户有较大价值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辅助材料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如有客户好评截图可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在右侧空格上传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，可不方便上传可略过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）</w:t>
            </w:r>
          </w:p>
        </w:tc>
        <w:tc>
          <w:tcPr>
            <w:tcW w:w="6996" w:type="dxa"/>
            <w:gridSpan w:val="3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3188970" cy="2155190"/>
                  <wp:effectExtent l="0" t="0" r="11430" b="16510"/>
                  <wp:docPr id="4" name="图片 4" descr="客户好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客户好评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8970" cy="2155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  <w:t>参评企业logo图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（请在右侧空格上传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企业LOGO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作为投票及奖牌制作使用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png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格式）</w:t>
            </w:r>
          </w:p>
        </w:tc>
        <w:tc>
          <w:tcPr>
            <w:tcW w:w="6996" w:type="dxa"/>
            <w:gridSpan w:val="3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6BFF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3111500" cy="845185"/>
                  <wp:effectExtent l="0" t="0" r="12700" b="12065"/>
                  <wp:docPr id="3" name="图片 3" descr="账多多logo【11月更新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账多多logo【11月更新】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1500" cy="845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377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参评企业环境/团队风采图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（请在右侧空格上传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企业LOGO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作为投票使用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，JPG格式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CN"/>
              </w:rPr>
              <w:t>，不少于一张</w:t>
            </w:r>
            <w:r>
              <w:rPr>
                <w:rFonts w:hint="eastAsia" w:ascii="宋体" w:hAnsi="宋体" w:eastAsia="宋体" w:cs="宋体"/>
                <w:b/>
                <w:bCs/>
                <w:color w:val="0000FF"/>
                <w:sz w:val="20"/>
                <w:szCs w:val="20"/>
                <w:vertAlign w:val="baseline"/>
                <w:lang w:val="en-US" w:eastAsia="zh-Hans"/>
              </w:rPr>
              <w:t>）</w:t>
            </w:r>
          </w:p>
        </w:tc>
        <w:tc>
          <w:tcPr>
            <w:tcW w:w="6996" w:type="dxa"/>
            <w:gridSpan w:val="3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3216910" cy="2045970"/>
                  <wp:effectExtent l="0" t="0" r="2540" b="11430"/>
                  <wp:docPr id="5" name="图片 5" descr="DSC_9373-opq483361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_9373-opq4833610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6910" cy="2045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0YWJhMzAzYjY0MzhmMGZiNGM0OWU5ZjMxNGZmMGUifQ=="/>
  </w:docVars>
  <w:rsids>
    <w:rsidRoot w:val="00000000"/>
    <w:rsid w:val="041A14B3"/>
    <w:rsid w:val="05A3044D"/>
    <w:rsid w:val="06191C08"/>
    <w:rsid w:val="091A0FD7"/>
    <w:rsid w:val="0AC0034F"/>
    <w:rsid w:val="0C307317"/>
    <w:rsid w:val="0CF95FE2"/>
    <w:rsid w:val="0D2E6CFE"/>
    <w:rsid w:val="0DE158B7"/>
    <w:rsid w:val="12C42904"/>
    <w:rsid w:val="14EC3530"/>
    <w:rsid w:val="155725EF"/>
    <w:rsid w:val="1B487F31"/>
    <w:rsid w:val="1C4268F6"/>
    <w:rsid w:val="1D352737"/>
    <w:rsid w:val="1EB06519"/>
    <w:rsid w:val="1F0423C1"/>
    <w:rsid w:val="1FFF2E24"/>
    <w:rsid w:val="26EC67DD"/>
    <w:rsid w:val="29D56F2D"/>
    <w:rsid w:val="2A12612D"/>
    <w:rsid w:val="2C3D5164"/>
    <w:rsid w:val="2DB13D71"/>
    <w:rsid w:val="2DC626DC"/>
    <w:rsid w:val="310A39CA"/>
    <w:rsid w:val="31827DDA"/>
    <w:rsid w:val="33AE762E"/>
    <w:rsid w:val="34425E3D"/>
    <w:rsid w:val="369C324C"/>
    <w:rsid w:val="3B571877"/>
    <w:rsid w:val="3BF8576D"/>
    <w:rsid w:val="3D601E90"/>
    <w:rsid w:val="42F41262"/>
    <w:rsid w:val="474B765B"/>
    <w:rsid w:val="4E965BF7"/>
    <w:rsid w:val="550C1AC2"/>
    <w:rsid w:val="58BE1FE1"/>
    <w:rsid w:val="58E92EF1"/>
    <w:rsid w:val="5B311173"/>
    <w:rsid w:val="5BEE5B03"/>
    <w:rsid w:val="5FAC6D52"/>
    <w:rsid w:val="620040FC"/>
    <w:rsid w:val="6A293292"/>
    <w:rsid w:val="6C37710C"/>
    <w:rsid w:val="6DBD0943"/>
    <w:rsid w:val="774953D8"/>
    <w:rsid w:val="7827736D"/>
    <w:rsid w:val="788C0F3B"/>
    <w:rsid w:val="7ABF7E19"/>
    <w:rsid w:val="7AC05F37"/>
    <w:rsid w:val="7C95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2023-12-01T02:13:00Z</dcterms:created>
  <dc:creator>FQ</dc:creator>
  <cp:lastModifiedBy>尹俊ヾ</cp:lastModifiedBy>
  <dcterms:modified xsi:type="dcterms:W3CDTF">2023-12-01T09:09:39Z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F29BCE970761451DA58F053733FCB35C_13</vt:lpwstr>
  </property>
</Properties>
</file>